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37DC" w14:textId="67308164" w:rsidR="003923C3" w:rsidRPr="008277DE" w:rsidRDefault="00FE5C59" w:rsidP="00FE5C59">
      <w:pPr>
        <w:jc w:val="center"/>
        <w:rPr>
          <w:rFonts w:ascii="Baskerville Old Face" w:hAnsi="Baskerville Old Face"/>
          <w:sz w:val="28"/>
          <w:szCs w:val="28"/>
        </w:rPr>
      </w:pPr>
      <w:r w:rsidRPr="008277DE">
        <w:rPr>
          <w:rFonts w:ascii="Baskerville Old Face" w:hAnsi="Baskerville Old Face"/>
          <w:sz w:val="28"/>
          <w:szCs w:val="28"/>
        </w:rPr>
        <w:t>Village of Greenup</w:t>
      </w:r>
    </w:p>
    <w:p w14:paraId="2BCFED11" w14:textId="7CFBB37B" w:rsidR="00FE5C59" w:rsidRPr="008277DE" w:rsidRDefault="00FE5C59" w:rsidP="00FE5C59">
      <w:pPr>
        <w:jc w:val="center"/>
        <w:rPr>
          <w:rFonts w:ascii="Baskerville Old Face" w:hAnsi="Baskerville Old Face"/>
          <w:sz w:val="28"/>
          <w:szCs w:val="28"/>
        </w:rPr>
      </w:pPr>
      <w:r w:rsidRPr="008277DE">
        <w:rPr>
          <w:rFonts w:ascii="Baskerville Old Face" w:hAnsi="Baskerville Old Face"/>
          <w:sz w:val="28"/>
          <w:szCs w:val="28"/>
        </w:rPr>
        <w:t>P.O. Box</w:t>
      </w:r>
    </w:p>
    <w:p w14:paraId="22CB2A98" w14:textId="5B831316" w:rsidR="00FE5C59" w:rsidRPr="008277DE" w:rsidRDefault="00FE5C59" w:rsidP="00FE5C59">
      <w:pPr>
        <w:jc w:val="center"/>
        <w:rPr>
          <w:rFonts w:ascii="Baskerville Old Face" w:hAnsi="Baskerville Old Face"/>
          <w:sz w:val="28"/>
          <w:szCs w:val="28"/>
        </w:rPr>
      </w:pPr>
      <w:r w:rsidRPr="008277DE">
        <w:rPr>
          <w:rFonts w:ascii="Baskerville Old Face" w:hAnsi="Baskerville Old Face"/>
          <w:sz w:val="28"/>
          <w:szCs w:val="28"/>
        </w:rPr>
        <w:t>Greenup, IL 62428</w:t>
      </w:r>
    </w:p>
    <w:p w14:paraId="7F4098D0" w14:textId="77777777" w:rsidR="00FE5C59" w:rsidRPr="008277DE" w:rsidRDefault="00FE5C59" w:rsidP="00FE5C59">
      <w:pPr>
        <w:jc w:val="center"/>
        <w:rPr>
          <w:rFonts w:ascii="Baskerville Old Face" w:hAnsi="Baskerville Old Face"/>
          <w:b/>
          <w:bCs/>
          <w:sz w:val="28"/>
          <w:szCs w:val="28"/>
        </w:rPr>
      </w:pPr>
    </w:p>
    <w:p w14:paraId="2527EEA2" w14:textId="65F2C8EB" w:rsidR="00FE5C59" w:rsidRDefault="00FE5C59" w:rsidP="00FE5C59">
      <w:pPr>
        <w:jc w:val="center"/>
        <w:rPr>
          <w:rFonts w:ascii="Baskerville Old Face" w:hAnsi="Baskerville Old Face"/>
        </w:rPr>
      </w:pPr>
      <w:r w:rsidRPr="008277DE">
        <w:rPr>
          <w:rFonts w:ascii="Baskerville Old Face" w:hAnsi="Baskerville Old Face"/>
        </w:rPr>
        <w:t>Phone: 217-923-3401  Fax: 217-923-3424</w:t>
      </w:r>
    </w:p>
    <w:p w14:paraId="77605A29" w14:textId="77777777" w:rsidR="00444C97" w:rsidRDefault="00444C97" w:rsidP="00FE5C59">
      <w:pPr>
        <w:jc w:val="center"/>
        <w:rPr>
          <w:rFonts w:ascii="Baskerville Old Face" w:hAnsi="Baskerville Old Face"/>
        </w:rPr>
      </w:pPr>
    </w:p>
    <w:p w14:paraId="480C74E6" w14:textId="77777777" w:rsidR="00444C97" w:rsidRDefault="00444C97" w:rsidP="00FE5C59">
      <w:pPr>
        <w:jc w:val="center"/>
        <w:rPr>
          <w:rFonts w:ascii="Baskerville Old Face" w:hAnsi="Baskerville Old Face"/>
        </w:rPr>
      </w:pPr>
    </w:p>
    <w:p w14:paraId="53107A98" w14:textId="54A638B1" w:rsidR="00444C97" w:rsidRDefault="00444C97" w:rsidP="00FE5C59">
      <w:pPr>
        <w:jc w:val="center"/>
        <w:rPr>
          <w:rFonts w:ascii="Baskerville Old Face" w:hAnsi="Baskerville Old Face"/>
        </w:rPr>
      </w:pPr>
      <w:r>
        <w:rPr>
          <w:rFonts w:ascii="Baskerville Old Face" w:hAnsi="Baskerville Old Face"/>
        </w:rPr>
        <w:t>“Special” Board Meeting – AGENDA</w:t>
      </w:r>
    </w:p>
    <w:p w14:paraId="3BB77DF0" w14:textId="3CB59382" w:rsidR="00444C97" w:rsidRDefault="00444C97" w:rsidP="00FE5C59">
      <w:pPr>
        <w:jc w:val="center"/>
        <w:rPr>
          <w:rFonts w:ascii="Baskerville Old Face" w:hAnsi="Baskerville Old Face"/>
        </w:rPr>
      </w:pPr>
      <w:r>
        <w:rPr>
          <w:rFonts w:ascii="Baskerville Old Face" w:hAnsi="Baskerville Old Face"/>
        </w:rPr>
        <w:t>Monday, July 21, 2025</w:t>
      </w:r>
    </w:p>
    <w:p w14:paraId="242270C7" w14:textId="6268B5A6" w:rsidR="00444C97" w:rsidRDefault="00444C97" w:rsidP="00FE5C59">
      <w:pPr>
        <w:jc w:val="center"/>
        <w:rPr>
          <w:rFonts w:ascii="Baskerville Old Face" w:hAnsi="Baskerville Old Face"/>
        </w:rPr>
      </w:pPr>
      <w:r>
        <w:rPr>
          <w:rFonts w:ascii="Baskerville Old Face" w:hAnsi="Baskerville Old Face"/>
        </w:rPr>
        <w:t>6:00 p.m.</w:t>
      </w:r>
    </w:p>
    <w:p w14:paraId="31872618" w14:textId="77777777" w:rsidR="00444C97" w:rsidRDefault="00444C97" w:rsidP="00FE5C59">
      <w:pPr>
        <w:jc w:val="center"/>
        <w:rPr>
          <w:rFonts w:ascii="Baskerville Old Face" w:hAnsi="Baskerville Old Face"/>
        </w:rPr>
      </w:pPr>
    </w:p>
    <w:p w14:paraId="61C8A6EF" w14:textId="3EC183A0" w:rsidR="00444C97" w:rsidRDefault="00444C97" w:rsidP="00444C97">
      <w:pPr>
        <w:pStyle w:val="ListParagraph"/>
        <w:numPr>
          <w:ilvl w:val="0"/>
          <w:numId w:val="1"/>
        </w:numPr>
        <w:rPr>
          <w:rFonts w:ascii="Baskerville Old Face" w:hAnsi="Baskerville Old Face"/>
        </w:rPr>
      </w:pPr>
      <w:r>
        <w:rPr>
          <w:rFonts w:ascii="Baskerville Old Face" w:hAnsi="Baskerville Old Face"/>
        </w:rPr>
        <w:t>Pledge of Allegiance to the United States Flag.</w:t>
      </w:r>
    </w:p>
    <w:p w14:paraId="516E41AD" w14:textId="25BF8B5A" w:rsidR="00444C97" w:rsidRDefault="00444C97" w:rsidP="00444C97">
      <w:pPr>
        <w:pStyle w:val="ListParagraph"/>
        <w:numPr>
          <w:ilvl w:val="0"/>
          <w:numId w:val="1"/>
        </w:numPr>
        <w:rPr>
          <w:rFonts w:ascii="Baskerville Old Face" w:hAnsi="Baskerville Old Face"/>
        </w:rPr>
      </w:pPr>
      <w:r>
        <w:rPr>
          <w:rFonts w:ascii="Baskerville Old Face" w:hAnsi="Baskerville Old Face"/>
        </w:rPr>
        <w:t>Roll Call.</w:t>
      </w:r>
    </w:p>
    <w:p w14:paraId="4BB2C8D8" w14:textId="341FB991" w:rsidR="00444C97" w:rsidRDefault="00444C97" w:rsidP="00444C97">
      <w:pPr>
        <w:pStyle w:val="ListParagraph"/>
        <w:numPr>
          <w:ilvl w:val="0"/>
          <w:numId w:val="1"/>
        </w:numPr>
        <w:rPr>
          <w:rFonts w:ascii="Baskerville Old Face" w:hAnsi="Baskerville Old Face"/>
        </w:rPr>
      </w:pPr>
      <w:r>
        <w:rPr>
          <w:rFonts w:ascii="Baskerville Old Face" w:hAnsi="Baskerville Old Face"/>
        </w:rPr>
        <w:t>Public Comment – Citizen’s opportunity to address the Mayor and Trustees of the Village Board.</w:t>
      </w:r>
    </w:p>
    <w:p w14:paraId="1D9F4446" w14:textId="03F6DEE5" w:rsidR="00444C97" w:rsidRDefault="00444C97" w:rsidP="00444C97">
      <w:pPr>
        <w:ind w:left="720"/>
        <w:rPr>
          <w:rFonts w:ascii="Baskerville Old Face" w:hAnsi="Baskerville Old Face"/>
        </w:rPr>
      </w:pPr>
      <w:r>
        <w:rPr>
          <w:rFonts w:ascii="Baskerville Old Face" w:hAnsi="Baskerville Old Face"/>
        </w:rPr>
        <w:t xml:space="preserve">(up to </w:t>
      </w:r>
      <w:r w:rsidRPr="00444C97">
        <w:rPr>
          <w:rFonts w:ascii="Baskerville Old Face" w:hAnsi="Baskerville Old Face"/>
        </w:rPr>
        <w:t>5 minutes)</w:t>
      </w:r>
    </w:p>
    <w:p w14:paraId="76E96CD9" w14:textId="6CF4D16D" w:rsidR="00444C97" w:rsidRDefault="00444C97" w:rsidP="00444C97">
      <w:pPr>
        <w:pStyle w:val="ListParagraph"/>
        <w:numPr>
          <w:ilvl w:val="0"/>
          <w:numId w:val="1"/>
        </w:numPr>
        <w:rPr>
          <w:rFonts w:ascii="Baskerville Old Face" w:hAnsi="Baskerville Old Face"/>
        </w:rPr>
      </w:pPr>
      <w:r>
        <w:rPr>
          <w:rFonts w:ascii="Baskerville Old Face" w:hAnsi="Baskerville Old Face"/>
        </w:rPr>
        <w:t>Motion to enter Executive Session to discuss Personnel (appointment, employment, compensation, discipline, performance, or dismissal of specific employees of the public body), Section 2(c)(1) and Public Official, Section 2(c)(3) of the Open Meetings Act.</w:t>
      </w:r>
    </w:p>
    <w:p w14:paraId="63B982BD" w14:textId="63A07630" w:rsidR="00444C97" w:rsidRDefault="00444C97" w:rsidP="00444C97">
      <w:pPr>
        <w:pStyle w:val="ListParagraph"/>
        <w:numPr>
          <w:ilvl w:val="0"/>
          <w:numId w:val="1"/>
        </w:numPr>
        <w:rPr>
          <w:rFonts w:ascii="Baskerville Old Face" w:hAnsi="Baskerville Old Face"/>
        </w:rPr>
      </w:pPr>
      <w:r>
        <w:rPr>
          <w:rFonts w:ascii="Baskerville Old Face" w:hAnsi="Baskerville Old Face"/>
        </w:rPr>
        <w:t>Roll Call – Return to Regular Session of the Village Board Meeting.</w:t>
      </w:r>
    </w:p>
    <w:p w14:paraId="59669573" w14:textId="77777777" w:rsidR="008F64D3" w:rsidRDefault="00444C97" w:rsidP="00444C97">
      <w:pPr>
        <w:pStyle w:val="ListParagraph"/>
        <w:numPr>
          <w:ilvl w:val="0"/>
          <w:numId w:val="1"/>
        </w:numPr>
        <w:rPr>
          <w:rFonts w:ascii="Baskerville Old Face" w:hAnsi="Baskerville Old Face"/>
        </w:rPr>
      </w:pPr>
      <w:r>
        <w:rPr>
          <w:rFonts w:ascii="Baskerville Old Face" w:hAnsi="Baskerville Old Face"/>
        </w:rPr>
        <w:t xml:space="preserve">1.  Motion to rescind the July 7, 2025 </w:t>
      </w:r>
      <w:r w:rsidR="003B6EEE">
        <w:rPr>
          <w:rFonts w:ascii="Baskerville Old Face" w:hAnsi="Baskerville Old Face"/>
        </w:rPr>
        <w:t>motion</w:t>
      </w:r>
      <w:r w:rsidR="008F64D3">
        <w:rPr>
          <w:rFonts w:ascii="Baskerville Old Face" w:hAnsi="Baskerville Old Face"/>
        </w:rPr>
        <w:t xml:space="preserve"> made by Trustee Parker, second by Trustee Marti</w:t>
      </w:r>
      <w:r w:rsidR="003B6EEE">
        <w:rPr>
          <w:rFonts w:ascii="Baskerville Old Face" w:hAnsi="Baskerville Old Face"/>
        </w:rPr>
        <w:t xml:space="preserve"> to </w:t>
      </w:r>
    </w:p>
    <w:p w14:paraId="26750AF3" w14:textId="18B3FA2B" w:rsidR="00444C97" w:rsidRDefault="008F64D3" w:rsidP="008F64D3">
      <w:pPr>
        <w:pStyle w:val="ListParagraph"/>
        <w:rPr>
          <w:rFonts w:ascii="Baskerville Old Face" w:hAnsi="Baskerville Old Face"/>
        </w:rPr>
      </w:pPr>
      <w:r>
        <w:rPr>
          <w:rFonts w:ascii="Baskerville Old Face" w:hAnsi="Baskerville Old Face"/>
        </w:rPr>
        <w:t xml:space="preserve">     </w:t>
      </w:r>
      <w:r w:rsidR="003B6EEE">
        <w:rPr>
          <w:rFonts w:ascii="Baskerville Old Face" w:hAnsi="Baskerville Old Face"/>
        </w:rPr>
        <w:t>accept the resignation of Utility</w:t>
      </w:r>
      <w:r>
        <w:rPr>
          <w:rFonts w:ascii="Baskerville Old Face" w:hAnsi="Baskerville Old Face"/>
        </w:rPr>
        <w:t xml:space="preserve"> </w:t>
      </w:r>
      <w:r w:rsidR="003B6EEE">
        <w:rPr>
          <w:rFonts w:ascii="Baskerville Old Face" w:hAnsi="Baskerville Old Face"/>
        </w:rPr>
        <w:t>Coordinator/Treasurer Kay Hornbeck</w:t>
      </w:r>
      <w:r>
        <w:rPr>
          <w:rFonts w:ascii="Baskerville Old Face" w:hAnsi="Baskerville Old Face"/>
        </w:rPr>
        <w:t>.</w:t>
      </w:r>
    </w:p>
    <w:p w14:paraId="15023922" w14:textId="3B8692EB" w:rsidR="008F64D3" w:rsidRDefault="008F64D3" w:rsidP="008F64D3">
      <w:pPr>
        <w:pStyle w:val="ListParagraph"/>
        <w:numPr>
          <w:ilvl w:val="0"/>
          <w:numId w:val="1"/>
        </w:numPr>
        <w:rPr>
          <w:rFonts w:ascii="Baskerville Old Face" w:hAnsi="Baskerville Old Face"/>
        </w:rPr>
      </w:pPr>
      <w:r>
        <w:rPr>
          <w:rFonts w:ascii="Baskerville Old Face" w:hAnsi="Baskerville Old Face"/>
        </w:rPr>
        <w:t xml:space="preserve"> Motion to Adjourn.</w:t>
      </w:r>
    </w:p>
    <w:p w14:paraId="78406138" w14:textId="77777777" w:rsidR="008F64D3" w:rsidRDefault="008F64D3" w:rsidP="008F64D3">
      <w:pPr>
        <w:rPr>
          <w:rFonts w:ascii="Baskerville Old Face" w:hAnsi="Baskerville Old Face"/>
        </w:rPr>
      </w:pPr>
    </w:p>
    <w:p w14:paraId="6FDFB575" w14:textId="1099A19F" w:rsidR="008F64D3" w:rsidRDefault="008F64D3" w:rsidP="008F64D3">
      <w:pPr>
        <w:ind w:left="360"/>
        <w:rPr>
          <w:rFonts w:ascii="Baskerville Old Face" w:hAnsi="Baskerville Old Face"/>
        </w:rPr>
      </w:pPr>
      <w:r>
        <w:rPr>
          <w:rFonts w:ascii="Baskerville Old Face" w:hAnsi="Baskerville Old Face"/>
        </w:rPr>
        <w:t>Jill Kimble</w:t>
      </w:r>
    </w:p>
    <w:p w14:paraId="79067121" w14:textId="1D91A80C" w:rsidR="008F64D3" w:rsidRDefault="008F64D3" w:rsidP="008F64D3">
      <w:pPr>
        <w:ind w:left="360"/>
        <w:rPr>
          <w:rFonts w:ascii="Baskerville Old Face" w:hAnsi="Baskerville Old Face"/>
        </w:rPr>
      </w:pPr>
      <w:r>
        <w:rPr>
          <w:rFonts w:ascii="Baskerville Old Face" w:hAnsi="Baskerville Old Face"/>
        </w:rPr>
        <w:t>Village Clerk</w:t>
      </w:r>
    </w:p>
    <w:p w14:paraId="2F1A49A1" w14:textId="5F8E0856" w:rsidR="008F64D3" w:rsidRDefault="008F64D3" w:rsidP="008F64D3">
      <w:pPr>
        <w:ind w:left="360"/>
        <w:rPr>
          <w:rFonts w:ascii="Baskerville Old Face" w:hAnsi="Baskerville Old Face"/>
        </w:rPr>
      </w:pPr>
      <w:r>
        <w:rPr>
          <w:rFonts w:ascii="Baskerville Old Face" w:hAnsi="Baskerville Old Face"/>
        </w:rPr>
        <w:t>Greenup, IL</w:t>
      </w:r>
    </w:p>
    <w:p w14:paraId="24141810" w14:textId="77777777" w:rsidR="008F64D3" w:rsidRDefault="008F64D3" w:rsidP="008F64D3">
      <w:pPr>
        <w:ind w:left="360"/>
        <w:rPr>
          <w:rFonts w:ascii="Baskerville Old Face" w:hAnsi="Baskerville Old Face"/>
        </w:rPr>
      </w:pPr>
    </w:p>
    <w:p w14:paraId="4412B8A4" w14:textId="77777777" w:rsidR="008F64D3" w:rsidRDefault="008F64D3" w:rsidP="008F64D3">
      <w:pPr>
        <w:ind w:left="360"/>
        <w:rPr>
          <w:rFonts w:ascii="Baskerville Old Face" w:hAnsi="Baskerville Old Face"/>
        </w:rPr>
      </w:pPr>
    </w:p>
    <w:p w14:paraId="14AFB18D" w14:textId="74DFD0B1" w:rsidR="008F64D3" w:rsidRDefault="008F64D3" w:rsidP="008F64D3">
      <w:pPr>
        <w:ind w:left="360"/>
        <w:rPr>
          <w:rFonts w:ascii="Baskerville Old Face" w:hAnsi="Baskerville Old Face"/>
        </w:rPr>
      </w:pPr>
      <w:r>
        <w:rPr>
          <w:rFonts w:ascii="Baskerville Old Face" w:hAnsi="Baskerville Old Face"/>
        </w:rPr>
        <w:t>Posted: July 18, 2025</w:t>
      </w:r>
    </w:p>
    <w:p w14:paraId="1DB506B0" w14:textId="2DA7D2CB" w:rsidR="005B3F85" w:rsidRDefault="005B3F85" w:rsidP="008F64D3">
      <w:pPr>
        <w:ind w:left="360"/>
        <w:rPr>
          <w:rFonts w:ascii="Baskerville Old Face" w:hAnsi="Baskerville Old Face"/>
        </w:rPr>
      </w:pPr>
      <w:r>
        <w:rPr>
          <w:rFonts w:ascii="Baskerville Old Face" w:hAnsi="Baskerville Old Face"/>
        </w:rPr>
        <w:t xml:space="preserve">             Municipal Building</w:t>
      </w:r>
    </w:p>
    <w:p w14:paraId="5129B335" w14:textId="5A478A10" w:rsidR="005B3F85" w:rsidRDefault="005B3F85" w:rsidP="008F64D3">
      <w:pPr>
        <w:ind w:left="360"/>
        <w:rPr>
          <w:rFonts w:ascii="Baskerville Old Face" w:hAnsi="Baskerville Old Face"/>
        </w:rPr>
      </w:pPr>
      <w:r>
        <w:rPr>
          <w:rFonts w:ascii="Baskerville Old Face" w:hAnsi="Baskerville Old Face"/>
        </w:rPr>
        <w:t xml:space="preserve">             Website</w:t>
      </w:r>
    </w:p>
    <w:p w14:paraId="5B1D0097" w14:textId="77777777" w:rsidR="005B3F85" w:rsidRPr="008F64D3" w:rsidRDefault="005B3F85" w:rsidP="008F64D3">
      <w:pPr>
        <w:ind w:left="360"/>
        <w:rPr>
          <w:rFonts w:ascii="Baskerville Old Face" w:hAnsi="Baskerville Old Face"/>
        </w:rPr>
      </w:pPr>
    </w:p>
    <w:p w14:paraId="21F6DEA1" w14:textId="77777777" w:rsidR="008F64D3" w:rsidRDefault="008F64D3" w:rsidP="008F64D3">
      <w:pPr>
        <w:pStyle w:val="ListParagraph"/>
        <w:rPr>
          <w:rFonts w:ascii="Baskerville Old Face" w:hAnsi="Baskerville Old Face"/>
        </w:rPr>
      </w:pPr>
    </w:p>
    <w:p w14:paraId="7F1199B7" w14:textId="77777777" w:rsidR="008F64D3" w:rsidRPr="008F64D3" w:rsidRDefault="008F64D3" w:rsidP="008F64D3">
      <w:pPr>
        <w:pStyle w:val="ListParagraph"/>
        <w:rPr>
          <w:rFonts w:ascii="Baskerville Old Face" w:hAnsi="Baskerville Old Face"/>
        </w:rPr>
      </w:pPr>
    </w:p>
    <w:p w14:paraId="405B075F" w14:textId="77777777" w:rsidR="00FE5C59" w:rsidRDefault="00FE5C59" w:rsidP="00FE5C59">
      <w:pPr>
        <w:jc w:val="center"/>
        <w:rPr>
          <w:rFonts w:ascii="Baskerville Old Face" w:hAnsi="Baskerville Old Face"/>
          <w:b/>
          <w:bCs/>
          <w:sz w:val="24"/>
          <w:szCs w:val="24"/>
        </w:rPr>
      </w:pPr>
    </w:p>
    <w:p w14:paraId="078B5814" w14:textId="77777777" w:rsidR="008277DE" w:rsidRPr="008277DE" w:rsidRDefault="008277DE" w:rsidP="00FE5C59">
      <w:pPr>
        <w:jc w:val="center"/>
        <w:rPr>
          <w:rFonts w:ascii="Baskerville Old Face" w:hAnsi="Baskerville Old Face"/>
          <w:b/>
          <w:bCs/>
          <w:sz w:val="24"/>
          <w:szCs w:val="24"/>
        </w:rPr>
      </w:pPr>
    </w:p>
    <w:p w14:paraId="0FE73B0D" w14:textId="77777777" w:rsidR="009A6039" w:rsidRDefault="009A6039" w:rsidP="00FE5C59">
      <w:pPr>
        <w:jc w:val="center"/>
        <w:rPr>
          <w:rFonts w:ascii="Footlight MT Light" w:hAnsi="Footlight MT Light"/>
          <w:b/>
          <w:bCs/>
          <w:sz w:val="24"/>
          <w:szCs w:val="24"/>
        </w:rPr>
      </w:pPr>
    </w:p>
    <w:p w14:paraId="38DE7EFD" w14:textId="77777777" w:rsidR="009A6039" w:rsidRDefault="009A6039" w:rsidP="00FE5C59">
      <w:pPr>
        <w:jc w:val="center"/>
        <w:rPr>
          <w:rFonts w:ascii="Footlight MT Light" w:hAnsi="Footlight MT Light"/>
          <w:b/>
          <w:bCs/>
          <w:sz w:val="24"/>
          <w:szCs w:val="24"/>
        </w:rPr>
      </w:pPr>
    </w:p>
    <w:sectPr w:rsidR="009A6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E5E4C"/>
    <w:multiLevelType w:val="hybridMultilevel"/>
    <w:tmpl w:val="724C2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75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59"/>
    <w:rsid w:val="00071BC4"/>
    <w:rsid w:val="001C4E1E"/>
    <w:rsid w:val="00241C5D"/>
    <w:rsid w:val="00260354"/>
    <w:rsid w:val="003923C3"/>
    <w:rsid w:val="003B6EEE"/>
    <w:rsid w:val="00444C97"/>
    <w:rsid w:val="004860BD"/>
    <w:rsid w:val="004C7DD6"/>
    <w:rsid w:val="0050447A"/>
    <w:rsid w:val="005B3F85"/>
    <w:rsid w:val="00610E6C"/>
    <w:rsid w:val="006E2F75"/>
    <w:rsid w:val="007E35A6"/>
    <w:rsid w:val="008277DE"/>
    <w:rsid w:val="008F64D3"/>
    <w:rsid w:val="009A6039"/>
    <w:rsid w:val="009F1275"/>
    <w:rsid w:val="00CD75D9"/>
    <w:rsid w:val="00CF098F"/>
    <w:rsid w:val="00D0581B"/>
    <w:rsid w:val="00D20EA7"/>
    <w:rsid w:val="00EC5EC5"/>
    <w:rsid w:val="00F75778"/>
    <w:rsid w:val="00FE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E18C"/>
  <w15:chartTrackingRefBased/>
  <w15:docId w15:val="{CF4FB81D-848F-415C-89F8-892E7944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C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C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C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C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C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C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C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C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C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C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C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C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C59"/>
    <w:rPr>
      <w:rFonts w:eastAsiaTheme="majorEastAsia" w:cstheme="majorBidi"/>
      <w:color w:val="272727" w:themeColor="text1" w:themeTint="D8"/>
    </w:rPr>
  </w:style>
  <w:style w:type="paragraph" w:styleId="Title">
    <w:name w:val="Title"/>
    <w:basedOn w:val="Normal"/>
    <w:next w:val="Normal"/>
    <w:link w:val="TitleChar"/>
    <w:uiPriority w:val="10"/>
    <w:qFormat/>
    <w:rsid w:val="00FE5C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C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C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5C59"/>
    <w:rPr>
      <w:i/>
      <w:iCs/>
      <w:color w:val="404040" w:themeColor="text1" w:themeTint="BF"/>
    </w:rPr>
  </w:style>
  <w:style w:type="paragraph" w:styleId="ListParagraph">
    <w:name w:val="List Paragraph"/>
    <w:basedOn w:val="Normal"/>
    <w:uiPriority w:val="34"/>
    <w:qFormat/>
    <w:rsid w:val="00FE5C59"/>
    <w:pPr>
      <w:ind w:left="720"/>
      <w:contextualSpacing/>
    </w:pPr>
  </w:style>
  <w:style w:type="character" w:styleId="IntenseEmphasis">
    <w:name w:val="Intense Emphasis"/>
    <w:basedOn w:val="DefaultParagraphFont"/>
    <w:uiPriority w:val="21"/>
    <w:qFormat/>
    <w:rsid w:val="00FE5C59"/>
    <w:rPr>
      <w:i/>
      <w:iCs/>
      <w:color w:val="0F4761" w:themeColor="accent1" w:themeShade="BF"/>
    </w:rPr>
  </w:style>
  <w:style w:type="paragraph" w:styleId="IntenseQuote">
    <w:name w:val="Intense Quote"/>
    <w:basedOn w:val="Normal"/>
    <w:next w:val="Normal"/>
    <w:link w:val="IntenseQuoteChar"/>
    <w:uiPriority w:val="30"/>
    <w:qFormat/>
    <w:rsid w:val="00FE5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C59"/>
    <w:rPr>
      <w:i/>
      <w:iCs/>
      <w:color w:val="0F4761" w:themeColor="accent1" w:themeShade="BF"/>
    </w:rPr>
  </w:style>
  <w:style w:type="character" w:styleId="IntenseReference">
    <w:name w:val="Intense Reference"/>
    <w:basedOn w:val="DefaultParagraphFont"/>
    <w:uiPriority w:val="32"/>
    <w:qFormat/>
    <w:rsid w:val="00FE5C59"/>
    <w:rPr>
      <w:b/>
      <w:bCs/>
      <w:smallCaps/>
      <w:color w:val="0F4761" w:themeColor="accent1" w:themeShade="BF"/>
      <w:spacing w:val="5"/>
    </w:rPr>
  </w:style>
  <w:style w:type="character" w:styleId="Hyperlink">
    <w:name w:val="Hyperlink"/>
    <w:basedOn w:val="DefaultParagraphFont"/>
    <w:uiPriority w:val="99"/>
    <w:unhideWhenUsed/>
    <w:rsid w:val="009A6039"/>
    <w:rPr>
      <w:color w:val="467886" w:themeColor="hyperlink"/>
      <w:u w:val="single"/>
    </w:rPr>
  </w:style>
  <w:style w:type="character" w:styleId="UnresolvedMention">
    <w:name w:val="Unresolved Mention"/>
    <w:basedOn w:val="DefaultParagraphFont"/>
    <w:uiPriority w:val="99"/>
    <w:semiHidden/>
    <w:unhideWhenUsed/>
    <w:rsid w:val="009A6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65DFD-EEA6-4B2F-A825-C1331C63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2025-07-18T16:21:00Z</cp:lastPrinted>
  <dcterms:created xsi:type="dcterms:W3CDTF">2025-07-18T16:29:00Z</dcterms:created>
  <dcterms:modified xsi:type="dcterms:W3CDTF">2025-07-18T16:29:00Z</dcterms:modified>
</cp:coreProperties>
</file>