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6EE7" w14:textId="28000DD0" w:rsidR="003923C3" w:rsidRDefault="003923C3" w:rsidP="00DB16CF">
      <w:pPr>
        <w:jc w:val="both"/>
        <w:rPr>
          <w:sz w:val="24"/>
          <w:szCs w:val="24"/>
        </w:rPr>
      </w:pPr>
    </w:p>
    <w:p w14:paraId="261F76BD" w14:textId="6BAC73D1" w:rsidR="00DB16CF" w:rsidRDefault="00DB16CF" w:rsidP="00DB16CF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Personnel Committee Meeting</w:t>
      </w:r>
    </w:p>
    <w:p w14:paraId="34CD6DF2" w14:textId="044A9764" w:rsidR="00DB16CF" w:rsidRDefault="005F6766" w:rsidP="00DB16CF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March 25, 2024</w:t>
      </w:r>
    </w:p>
    <w:p w14:paraId="41F418AD" w14:textId="4144BA98" w:rsidR="00DB16CF" w:rsidRDefault="00DB16CF" w:rsidP="00DB16CF">
      <w:pPr>
        <w:jc w:val="center"/>
        <w:rPr>
          <w:sz w:val="24"/>
          <w:szCs w:val="24"/>
        </w:rPr>
      </w:pPr>
      <w:r>
        <w:rPr>
          <w:sz w:val="24"/>
          <w:szCs w:val="24"/>
        </w:rPr>
        <w:t>9:00 a.m.</w:t>
      </w:r>
    </w:p>
    <w:p w14:paraId="00C77F44" w14:textId="77777777" w:rsidR="00DB16CF" w:rsidRDefault="00DB16CF" w:rsidP="00DB16CF">
      <w:pPr>
        <w:jc w:val="center"/>
        <w:rPr>
          <w:sz w:val="24"/>
          <w:szCs w:val="24"/>
        </w:rPr>
      </w:pPr>
    </w:p>
    <w:p w14:paraId="7D4C30C5" w14:textId="264EBF21" w:rsidR="00DB16CF" w:rsidRDefault="00DB16CF" w:rsidP="00DB16CF">
      <w:pPr>
        <w:rPr>
          <w:sz w:val="24"/>
          <w:szCs w:val="24"/>
        </w:rPr>
      </w:pPr>
      <w:r>
        <w:rPr>
          <w:sz w:val="24"/>
          <w:szCs w:val="24"/>
        </w:rPr>
        <w:t>The Village of Greenup Personnel Committee has scheduled a committee meeting</w:t>
      </w:r>
      <w:r w:rsidR="002958E1">
        <w:rPr>
          <w:sz w:val="24"/>
          <w:szCs w:val="24"/>
        </w:rPr>
        <w:t xml:space="preserve"> to be held on Monday, March 25, 2024 at </w:t>
      </w:r>
      <w:r w:rsidR="005F6766">
        <w:rPr>
          <w:sz w:val="24"/>
          <w:szCs w:val="24"/>
        </w:rPr>
        <w:t>9:00 a.m. in the Council Room of the Greenup Municipal Building.</w:t>
      </w:r>
    </w:p>
    <w:p w14:paraId="2B0BBDD1" w14:textId="77777777" w:rsidR="005F6766" w:rsidRDefault="005F6766" w:rsidP="00DB16CF">
      <w:pPr>
        <w:rPr>
          <w:sz w:val="24"/>
          <w:szCs w:val="24"/>
        </w:rPr>
      </w:pPr>
    </w:p>
    <w:p w14:paraId="01330212" w14:textId="7F0CCD83" w:rsidR="005F6766" w:rsidRDefault="005F6766" w:rsidP="005F6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7DCD384" w14:textId="530C6B3C" w:rsidR="005F6766" w:rsidRDefault="005F6766" w:rsidP="005F6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Citizen’s Opportunity to Address the Trustees of the Committee.</w:t>
      </w:r>
    </w:p>
    <w:p w14:paraId="6521F85C" w14:textId="7E76B11C" w:rsidR="005F6766" w:rsidRDefault="005F6766" w:rsidP="005F6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enter into Executive Session to discuss Personnel, Section 2(c)(1) – (appointment, employment, compensation, discipline, performance, or dismissal of specific employees of the public body) and Section 2(c)(2) – (salary schedules for one or more classes of employees).</w:t>
      </w:r>
    </w:p>
    <w:p w14:paraId="4A4D5298" w14:textId="5C590ECF" w:rsidR="000431A6" w:rsidRDefault="000431A6" w:rsidP="005F6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open session, Roll Call</w:t>
      </w:r>
    </w:p>
    <w:p w14:paraId="3270FA40" w14:textId="0FD06BD1" w:rsidR="000431A6" w:rsidRDefault="000431A6" w:rsidP="005F6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Adjourn.</w:t>
      </w:r>
    </w:p>
    <w:p w14:paraId="2418D6F5" w14:textId="77777777" w:rsidR="000431A6" w:rsidRDefault="000431A6" w:rsidP="000431A6">
      <w:pPr>
        <w:rPr>
          <w:sz w:val="24"/>
          <w:szCs w:val="24"/>
        </w:rPr>
      </w:pPr>
    </w:p>
    <w:p w14:paraId="7B41A8EB" w14:textId="77777777" w:rsidR="000431A6" w:rsidRDefault="000431A6" w:rsidP="000431A6">
      <w:pPr>
        <w:rPr>
          <w:sz w:val="24"/>
          <w:szCs w:val="24"/>
        </w:rPr>
      </w:pPr>
    </w:p>
    <w:p w14:paraId="395C0396" w14:textId="16748D5F" w:rsidR="000431A6" w:rsidRDefault="000431A6" w:rsidP="000431A6">
      <w:pPr>
        <w:rPr>
          <w:sz w:val="24"/>
          <w:szCs w:val="24"/>
        </w:rPr>
      </w:pPr>
      <w:r>
        <w:rPr>
          <w:sz w:val="24"/>
          <w:szCs w:val="24"/>
        </w:rPr>
        <w:t>Jill Kimble</w:t>
      </w:r>
    </w:p>
    <w:p w14:paraId="53E345A6" w14:textId="008A9D46" w:rsidR="000431A6" w:rsidRDefault="000431A6" w:rsidP="000431A6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14:paraId="49606C1E" w14:textId="757AE627" w:rsidR="000431A6" w:rsidRDefault="000431A6" w:rsidP="000431A6">
      <w:pPr>
        <w:rPr>
          <w:sz w:val="24"/>
          <w:szCs w:val="24"/>
        </w:rPr>
      </w:pPr>
      <w:r>
        <w:rPr>
          <w:sz w:val="24"/>
          <w:szCs w:val="24"/>
        </w:rPr>
        <w:t>Greenup, IL</w:t>
      </w:r>
    </w:p>
    <w:p w14:paraId="4DB25A77" w14:textId="77777777" w:rsidR="000431A6" w:rsidRDefault="000431A6" w:rsidP="000431A6">
      <w:pPr>
        <w:rPr>
          <w:sz w:val="24"/>
          <w:szCs w:val="24"/>
        </w:rPr>
      </w:pPr>
    </w:p>
    <w:p w14:paraId="58DA47FE" w14:textId="278D3755" w:rsidR="000431A6" w:rsidRDefault="000431A6" w:rsidP="000431A6">
      <w:pPr>
        <w:rPr>
          <w:sz w:val="24"/>
          <w:szCs w:val="24"/>
        </w:rPr>
      </w:pPr>
      <w:r>
        <w:rPr>
          <w:sz w:val="24"/>
          <w:szCs w:val="24"/>
        </w:rPr>
        <w:t xml:space="preserve">Posted: </w:t>
      </w:r>
      <w:r w:rsidR="002F7E73">
        <w:rPr>
          <w:sz w:val="24"/>
          <w:szCs w:val="24"/>
        </w:rPr>
        <w:t>Friday, March 15, 2024</w:t>
      </w:r>
    </w:p>
    <w:p w14:paraId="17C5D66F" w14:textId="2073672A" w:rsidR="002F7E73" w:rsidRDefault="002F7E73" w:rsidP="000431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Greenup Municipal Building and Website</w:t>
      </w:r>
    </w:p>
    <w:p w14:paraId="4905877F" w14:textId="77777777" w:rsidR="002F7E73" w:rsidRDefault="002F7E73" w:rsidP="000431A6">
      <w:pPr>
        <w:rPr>
          <w:sz w:val="24"/>
          <w:szCs w:val="24"/>
        </w:rPr>
      </w:pPr>
    </w:p>
    <w:p w14:paraId="52BC352D" w14:textId="77777777" w:rsidR="002F7E73" w:rsidRDefault="002F7E73" w:rsidP="000431A6">
      <w:pPr>
        <w:rPr>
          <w:sz w:val="24"/>
          <w:szCs w:val="24"/>
        </w:rPr>
      </w:pPr>
    </w:p>
    <w:p w14:paraId="4CC8A232" w14:textId="77777777" w:rsidR="002F7E73" w:rsidRDefault="002F7E73" w:rsidP="000431A6">
      <w:pPr>
        <w:rPr>
          <w:sz w:val="24"/>
          <w:szCs w:val="24"/>
        </w:rPr>
      </w:pPr>
    </w:p>
    <w:p w14:paraId="332BEC7D" w14:textId="77777777" w:rsidR="002F7E73" w:rsidRPr="000431A6" w:rsidRDefault="002F7E73" w:rsidP="000431A6">
      <w:pPr>
        <w:rPr>
          <w:sz w:val="24"/>
          <w:szCs w:val="24"/>
        </w:rPr>
      </w:pPr>
    </w:p>
    <w:sectPr w:rsidR="002F7E73" w:rsidRPr="0004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C5D"/>
    <w:multiLevelType w:val="hybridMultilevel"/>
    <w:tmpl w:val="3D2AD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F"/>
    <w:rsid w:val="000431A6"/>
    <w:rsid w:val="002958E1"/>
    <w:rsid w:val="002F7E73"/>
    <w:rsid w:val="003923C3"/>
    <w:rsid w:val="004860BD"/>
    <w:rsid w:val="005F6766"/>
    <w:rsid w:val="00A8159A"/>
    <w:rsid w:val="00CD75D9"/>
    <w:rsid w:val="00D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D97C"/>
  <w15:chartTrackingRefBased/>
  <w15:docId w15:val="{D0CECA33-E99A-41ED-9C7D-BA43CF6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6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6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6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6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6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6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6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6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6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6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6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6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6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6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6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6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6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6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6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6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6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6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6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6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6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2CABB-E953-46CC-A6F9-BC71614B28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a1b6c2-1eb8-4b7c-aadc-47e3f2d752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4ACB01-AFC1-41AD-8A85-8ACA1B74A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B75E-C2A5-44DC-B3CD-F67ECA9D0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2024-03-15T20:56:00Z</cp:lastPrinted>
  <dcterms:created xsi:type="dcterms:W3CDTF">2024-03-15T21:03:00Z</dcterms:created>
  <dcterms:modified xsi:type="dcterms:W3CDTF">2024-03-15T21:03:00Z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